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089"/>
      </w:tblGrid>
      <w:tr w:rsidR="00453122" w:rsidRPr="00B13903">
        <w:tc>
          <w:tcPr>
            <w:tcW w:w="6089" w:type="dxa"/>
          </w:tcPr>
          <w:p w:rsidR="00453122" w:rsidRPr="00B13903" w:rsidRDefault="00453122" w:rsidP="00B1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53122" w:rsidRPr="00B13903" w:rsidRDefault="00B63870" w:rsidP="00B1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453122" w:rsidRPr="00B13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  <w:p w:rsidR="00453122" w:rsidRPr="00B13903" w:rsidRDefault="00B63870" w:rsidP="00B1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олынщина</w:t>
            </w:r>
            <w:proofErr w:type="spellEnd"/>
          </w:p>
          <w:p w:rsidR="00453122" w:rsidRPr="00B13903" w:rsidRDefault="00453122" w:rsidP="00B1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B63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Т.А. Антонова</w:t>
            </w:r>
          </w:p>
          <w:p w:rsidR="00453122" w:rsidRPr="00B13903" w:rsidRDefault="00453122" w:rsidP="00B1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15 октября  2014</w:t>
            </w:r>
            <w:r w:rsidRPr="00B13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53122" w:rsidRDefault="00453122" w:rsidP="00F927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53122" w:rsidRDefault="00453122" w:rsidP="00F927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53122" w:rsidRPr="00F92760" w:rsidRDefault="00453122" w:rsidP="00F927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обмена деловыми подарками и знаками делового гостеприимства</w:t>
      </w:r>
    </w:p>
    <w:p w:rsidR="00453122" w:rsidRPr="00F92760" w:rsidRDefault="00453122" w:rsidP="00F927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I. О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бщие положения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1.1. Данные Правила обмена деловыми подарками и знаками делового гостеприимства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ательном учреждении основной общеобразовательной школе </w:t>
      </w:r>
      <w:proofErr w:type="spell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63870">
        <w:rPr>
          <w:rFonts w:ascii="Times New Roman" w:hAnsi="Times New Roman" w:cs="Times New Roman"/>
          <w:sz w:val="28"/>
          <w:szCs w:val="28"/>
          <w:lang w:eastAsia="ru-RU"/>
        </w:rPr>
        <w:t>олынщина</w:t>
      </w:r>
      <w:proofErr w:type="spellEnd"/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– Правила) разработаны на основе Федерального закона Российской Федерации от 25 декабря 2008 г. № 273-ФЗ «О противодействии коррупции» и определяют единые для всех работников 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учебного заведения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дарению и принятию деловых подарков.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1.2. Действие настоящих Правил распространяется на всех работников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вне зависимости от уровня занимаемой должности. 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1.3. Целями настоящих Правил являются: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- обеспечение единообразного понимания роли и места деловых подарков, делового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гостеприимства, представительских мероприятий в деловой практике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63870" w:rsidRPr="00437454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ательного учреждения основной общеобразовательной школы </w:t>
      </w:r>
      <w:proofErr w:type="spell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63870">
        <w:rPr>
          <w:rFonts w:ascii="Times New Roman" w:hAnsi="Times New Roman" w:cs="Times New Roman"/>
          <w:sz w:val="28"/>
          <w:szCs w:val="28"/>
          <w:lang w:eastAsia="ru-RU"/>
        </w:rPr>
        <w:t>олынщина</w:t>
      </w:r>
      <w:proofErr w:type="spellEnd"/>
      <w:r w:rsidR="00B63870"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(далее – школа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="00B63870" w:rsidRPr="00437454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ательного учреждения основной общеобразовательной школы </w:t>
      </w:r>
      <w:proofErr w:type="spell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63870">
        <w:rPr>
          <w:rFonts w:ascii="Times New Roman" w:hAnsi="Times New Roman" w:cs="Times New Roman"/>
          <w:sz w:val="28"/>
          <w:szCs w:val="28"/>
          <w:lang w:eastAsia="ru-RU"/>
        </w:rPr>
        <w:t>олынщина</w:t>
      </w:r>
      <w:proofErr w:type="spellEnd"/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3122" w:rsidRPr="00F92760" w:rsidRDefault="00453122" w:rsidP="00F927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II.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обмена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 деловыми подарками,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знаками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делового гостеприимства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 Подарки, которые сотрудники от имени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63870" w:rsidRPr="00437454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ательного учреждения основной общеобразовательной школы </w:t>
      </w:r>
      <w:proofErr w:type="spell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63870">
        <w:rPr>
          <w:rFonts w:ascii="Times New Roman" w:hAnsi="Times New Roman" w:cs="Times New Roman"/>
          <w:sz w:val="28"/>
          <w:szCs w:val="28"/>
          <w:lang w:eastAsia="ru-RU"/>
        </w:rPr>
        <w:t>олынщина</w:t>
      </w:r>
      <w:proofErr w:type="spellEnd"/>
      <w:r w:rsidR="00B63870" w:rsidRPr="00437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могут передавать другим лицам или принимать от имени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63870" w:rsidRPr="00437454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ательного учреждения основной общеобразовательной школы </w:t>
      </w:r>
      <w:proofErr w:type="spellStart"/>
      <w:r w:rsidR="00B63870">
        <w:rPr>
          <w:rFonts w:ascii="Times New Roman" w:hAnsi="Times New Roman" w:cs="Times New Roman"/>
          <w:sz w:val="28"/>
          <w:szCs w:val="28"/>
          <w:lang w:eastAsia="ru-RU"/>
        </w:rPr>
        <w:t>с.Волынщина</w:t>
      </w:r>
      <w:proofErr w:type="spellEnd"/>
      <w:r w:rsidR="00B63870" w:rsidRPr="00437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92760">
        <w:rPr>
          <w:rFonts w:ascii="Times New Roman" w:hAnsi="Times New Roman" w:cs="Times New Roman"/>
          <w:sz w:val="28"/>
          <w:szCs w:val="28"/>
          <w:lang w:eastAsia="ru-RU"/>
        </w:rPr>
        <w:t>быть прямо связаны</w:t>
      </w:r>
      <w:proofErr w:type="gramEnd"/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с уставными целями деятельности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(презентация творческого проекта, успешное выступление учащихся, завершение ответственного проекта, завершение обучения, выпуск 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класса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и т.п.) либо с памятными датами, юбилеями, общенациональными праздниками и т.п.; 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– быть разумно обоснованными, соразмерными и не являться предметами роскоши; 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– не создавать </w:t>
      </w:r>
      <w:proofErr w:type="spellStart"/>
      <w:r w:rsidRPr="00F92760">
        <w:rPr>
          <w:rFonts w:ascii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риска для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– не противоречить принципам и требованиям </w:t>
      </w:r>
      <w:proofErr w:type="spellStart"/>
      <w:r w:rsidRPr="00F92760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политики, кодекса деловой этики и другим внутренним документам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действующему законодательству и общепринятым нормам морали и нравственности. 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2.3. Работники, представляя интересы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или действуя от е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имени, должны понимать границы допустимого поведения при обмене деловыми подарками и оказании делового гостеприимства.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2.4.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2.5. Сотрудники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администрацией гимназии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 т.д.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2.6.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2.7. Не допускается передавать и принимать подарки от имени </w:t>
      </w:r>
      <w:r w:rsidR="00B6387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>, е</w:t>
      </w:r>
      <w:r w:rsidRPr="00437454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F92760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453122" w:rsidRPr="00F92760" w:rsidRDefault="00453122" w:rsidP="00F927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III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тветственность</w:t>
      </w:r>
    </w:p>
    <w:p w:rsidR="00453122" w:rsidRPr="00F92760" w:rsidRDefault="00453122" w:rsidP="00571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60">
        <w:rPr>
          <w:rFonts w:ascii="Times New Roman" w:hAnsi="Times New Roman" w:cs="Times New Roman"/>
          <w:sz w:val="28"/>
          <w:szCs w:val="28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453122" w:rsidRDefault="00453122"/>
    <w:sectPr w:rsidR="00453122" w:rsidSect="0043745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8C" w:rsidRDefault="009D1A8C" w:rsidP="005710D0">
      <w:pPr>
        <w:spacing w:after="0" w:line="240" w:lineRule="auto"/>
      </w:pPr>
      <w:r>
        <w:separator/>
      </w:r>
    </w:p>
  </w:endnote>
  <w:endnote w:type="continuationSeparator" w:id="0">
    <w:p w:rsidR="009D1A8C" w:rsidRDefault="009D1A8C" w:rsidP="0057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8C" w:rsidRDefault="009D1A8C" w:rsidP="005710D0">
      <w:pPr>
        <w:spacing w:after="0" w:line="240" w:lineRule="auto"/>
      </w:pPr>
      <w:r>
        <w:separator/>
      </w:r>
    </w:p>
  </w:footnote>
  <w:footnote w:type="continuationSeparator" w:id="0">
    <w:p w:rsidR="009D1A8C" w:rsidRDefault="009D1A8C" w:rsidP="0057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22" w:rsidRDefault="00537696">
    <w:pPr>
      <w:pStyle w:val="a4"/>
      <w:jc w:val="center"/>
    </w:pPr>
    <w:fldSimple w:instr="PAGE   \* MERGEFORMAT">
      <w:r w:rsidR="00B63870">
        <w:rPr>
          <w:noProof/>
        </w:rPr>
        <w:t>2</w:t>
      </w:r>
    </w:fldSimple>
  </w:p>
  <w:p w:rsidR="00453122" w:rsidRDefault="004531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A1"/>
    <w:rsid w:val="00170854"/>
    <w:rsid w:val="003214CC"/>
    <w:rsid w:val="00437454"/>
    <w:rsid w:val="00453122"/>
    <w:rsid w:val="00537696"/>
    <w:rsid w:val="005710D0"/>
    <w:rsid w:val="007B5DA1"/>
    <w:rsid w:val="009C6A4E"/>
    <w:rsid w:val="009D1A8C"/>
    <w:rsid w:val="00AD2991"/>
    <w:rsid w:val="00B13903"/>
    <w:rsid w:val="00B25346"/>
    <w:rsid w:val="00B63870"/>
    <w:rsid w:val="00C517ED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9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760"/>
    <w:pPr>
      <w:ind w:left="720"/>
    </w:pPr>
  </w:style>
  <w:style w:type="paragraph" w:styleId="a4">
    <w:name w:val="header"/>
    <w:basedOn w:val="a"/>
    <w:link w:val="a5"/>
    <w:uiPriority w:val="99"/>
    <w:rsid w:val="0057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710D0"/>
  </w:style>
  <w:style w:type="paragraph" w:styleId="a6">
    <w:name w:val="footer"/>
    <w:basedOn w:val="a"/>
    <w:link w:val="a7"/>
    <w:uiPriority w:val="99"/>
    <w:rsid w:val="0057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710D0"/>
  </w:style>
  <w:style w:type="table" w:styleId="a8">
    <w:name w:val="Table Grid"/>
    <w:basedOn w:val="a1"/>
    <w:uiPriority w:val="99"/>
    <w:rsid w:val="004374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dcterms:created xsi:type="dcterms:W3CDTF">2015-01-26T11:24:00Z</dcterms:created>
  <dcterms:modified xsi:type="dcterms:W3CDTF">2015-01-26T11:24:00Z</dcterms:modified>
</cp:coreProperties>
</file>